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0"/>
          <w:szCs w:val="20"/>
          <w:u w:val="single"/>
        </w:rPr>
      </w:pPr>
      <w:r w:rsidDel="00000000" w:rsidR="00000000" w:rsidRPr="00000000">
        <w:rPr>
          <w:b w:val="1"/>
          <w:sz w:val="20"/>
          <w:szCs w:val="20"/>
          <w:u w:val="single"/>
          <w:rtl w:val="0"/>
        </w:rPr>
        <w:t xml:space="preserve">Code conversation full solution - whisp-o-meter</w:t>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Code for program is here (called shoutometer)</w:t>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https://github.com/monkmakes/micro_bit_kit</w:t>
      </w:r>
    </w:p>
    <w:p w:rsidR="00000000" w:rsidDel="00000000" w:rsidP="00000000" w:rsidRDefault="00000000" w:rsidRPr="00000000" w14:paraId="00000006">
      <w:pPr>
        <w:rPr>
          <w:b w:val="1"/>
          <w:sz w:val="20"/>
          <w:szCs w:val="20"/>
        </w:rPr>
      </w:pPr>
      <w:r w:rsidDel="00000000" w:rsidR="00000000" w:rsidRPr="00000000">
        <w:rPr>
          <w:rtl w:val="0"/>
        </w:rPr>
      </w:r>
    </w:p>
    <w:p w:rsidR="00000000" w:rsidDel="00000000" w:rsidP="00000000" w:rsidRDefault="00000000" w:rsidRPr="00000000" w14:paraId="00000007">
      <w:pPr>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8">
      <w:pPr>
        <w:rPr>
          <w:b w:val="1"/>
          <w:sz w:val="20"/>
          <w:szCs w:val="20"/>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If you make a noise near the microphone section of the MonkMakes Sensor Board the LEDs on the micro:bit light to show the volume.  The louder the noise, the more LEDs will be lit. The program defines a function called bargraph which firstly clears the LED display then produces a bar graph representing the volume of received sound waves on the LED display.</w:t>
      </w:r>
    </w:p>
    <w:p w:rsidR="00000000" w:rsidDel="00000000" w:rsidP="00000000" w:rsidRDefault="00000000" w:rsidRPr="00000000" w14:paraId="0000000A">
      <w:pPr>
        <w:rPr>
          <w:b w:val="1"/>
          <w:sz w:val="20"/>
          <w:szCs w:val="20"/>
          <w:highlight w:val="yellow"/>
        </w:rPr>
      </w:pPr>
      <w:r w:rsidDel="00000000" w:rsidR="00000000" w:rsidRPr="00000000">
        <w:rPr>
          <w:rtl w:val="0"/>
        </w:rPr>
      </w:r>
    </w:p>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Fill in the blanks</w:t>
      </w:r>
    </w:p>
    <w:tbl>
      <w:tblPr>
        <w:tblStyle w:val="Table1"/>
        <w:tblW w:w="111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60"/>
        <w:gridCol w:w="5040"/>
        <w:tblGridChange w:id="0">
          <w:tblGrid>
            <w:gridCol w:w="6060"/>
            <w:gridCol w:w="5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322.7586206896552"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322.7586206896552" w:lineRule="auto"/>
              <w:rPr>
                <w:sz w:val="20"/>
                <w:szCs w:val="20"/>
              </w:rPr>
            </w:pPr>
            <w:r w:rsidDel="00000000" w:rsidR="00000000" w:rsidRPr="00000000">
              <w:rPr>
                <w:color w:val="ff00ff"/>
                <w:sz w:val="20"/>
                <w:szCs w:val="20"/>
                <w:rtl w:val="0"/>
              </w:rPr>
              <w:t xml:space="preserve">imports the micro:bit module to give you access to all the hardware that is built-in into your board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322.7586206896552" w:lineRule="auto"/>
              <w:rPr>
                <w:sz w:val="20"/>
                <w:szCs w:val="20"/>
              </w:rPr>
            </w:pPr>
            <w:r w:rsidDel="00000000" w:rsidR="00000000" w:rsidRPr="00000000">
              <w:rPr>
                <w:color w:val="ff0000"/>
                <w:sz w:val="20"/>
                <w:szCs w:val="20"/>
                <w:rtl w:val="0"/>
              </w:rPr>
              <w:t xml:space="preserve">This function will determine the bargraph display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327.27272727272725" w:lineRule="auto"/>
              <w:rPr>
                <w:sz w:val="20"/>
                <w:szCs w:val="20"/>
              </w:rPr>
            </w:pPr>
            <w:r w:rsidDel="00000000" w:rsidR="00000000" w:rsidRPr="00000000">
              <w:rPr>
                <w:color w:val="d73a49"/>
                <w:sz w:val="20"/>
                <w:szCs w:val="20"/>
                <w:highlight w:val="white"/>
                <w:rtl w:val="0"/>
              </w:rPr>
              <w:t xml:space="preserve">def</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327.27272727272725" w:lineRule="auto"/>
              <w:rPr>
                <w:sz w:val="20"/>
                <w:szCs w:val="20"/>
              </w:rPr>
            </w:pPr>
            <w:r w:rsidDel="00000000" w:rsidR="00000000" w:rsidRPr="00000000">
              <w:rPr>
                <w:color w:val="ff00ff"/>
                <w:sz w:val="20"/>
                <w:szCs w:val="20"/>
                <w:rtl w:val="0"/>
              </w:rPr>
              <w:t xml:space="preserve">defines a Python function called bargraph () passing parameter ‘a’ - a number between 0 and 4</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327.27272727272725"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327.27272727272725" w:lineRule="auto"/>
              <w:rPr>
                <w:sz w:val="20"/>
                <w:szCs w:val="20"/>
              </w:rPr>
            </w:pPr>
            <w:r w:rsidDel="00000000" w:rsidR="00000000" w:rsidRPr="00000000">
              <w:rPr>
                <w:color w:val="ff00ff"/>
                <w:sz w:val="20"/>
                <w:szCs w:val="20"/>
                <w:rtl w:val="0"/>
              </w:rPr>
              <w:t xml:space="preserve">calls the micro:bit display.clear() function which sets the brightness of all of the LEDs to 0, i.e. off.  It  clears the LED display screen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327.27272727272725" w:lineRule="auto"/>
              <w:rPr>
                <w:color w:val="ff00ff"/>
                <w:sz w:val="20"/>
                <w:szCs w:val="20"/>
              </w:rPr>
            </w:pPr>
            <w:r w:rsidDel="00000000" w:rsidR="00000000" w:rsidRPr="00000000">
              <w:rPr>
                <w:color w:val="ff00ff"/>
                <w:sz w:val="20"/>
                <w:szCs w:val="20"/>
                <w:rtl w:val="0"/>
              </w:rPr>
              <w:t xml:space="preserve">starts a for loop. Iterating through from 0 to 4.</w:t>
            </w:r>
          </w:p>
          <w:p w:rsidR="00000000" w:rsidDel="00000000" w:rsidP="00000000" w:rsidRDefault="00000000" w:rsidRPr="00000000" w14:paraId="00000018">
            <w:pPr>
              <w:shd w:fill="fffffe" w:val="clear"/>
              <w:spacing w:line="327.27272727272725" w:lineRule="auto"/>
              <w:rPr>
                <w:color w:val="ff00ff"/>
                <w:sz w:val="20"/>
                <w:szCs w:val="20"/>
              </w:rPr>
            </w:pPr>
            <w:r w:rsidDel="00000000" w:rsidR="00000000" w:rsidRPr="00000000">
              <w:rPr>
                <w:color w:val="ff00ff"/>
                <w:sz w:val="20"/>
                <w:szCs w:val="20"/>
                <w:rtl w:val="0"/>
              </w:rPr>
              <w:t xml:space="preserve">for y in range (5) does the same thing.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327.27272727272725" w:lineRule="auto"/>
              <w:rPr>
                <w:sz w:val="20"/>
                <w:szCs w:val="20"/>
              </w:rPr>
            </w:pPr>
            <w:r w:rsidDel="00000000" w:rsidR="00000000" w:rsidRPr="00000000">
              <w:rPr>
                <w:sz w:val="20"/>
                <w:szCs w:val="20"/>
                <w:rtl w:val="0"/>
              </w:rPr>
              <w:t xml:space="preserve">            </w:t>
            </w:r>
            <w:r w:rsidDel="00000000" w:rsidR="00000000" w:rsidRPr="00000000">
              <w:rPr>
                <w:color w:val="d73a49"/>
                <w:sz w:val="20"/>
                <w:szCs w:val="20"/>
                <w:highlight w:val="white"/>
                <w:rtl w:val="0"/>
              </w:rPr>
              <w:t xml:space="preserve">if</w:t>
            </w:r>
            <w:r w:rsidDel="00000000" w:rsidR="00000000" w:rsidRPr="00000000">
              <w:rPr>
                <w:color w:val="24292e"/>
                <w:sz w:val="20"/>
                <w:szCs w:val="20"/>
                <w:highlight w:val="white"/>
                <w:rtl w:val="0"/>
              </w:rPr>
              <w:t xml:space="preserve"> a </w:t>
            </w:r>
            <w:r w:rsidDel="00000000" w:rsidR="00000000" w:rsidRPr="00000000">
              <w:rPr>
                <w:color w:val="005cc5"/>
                <w:sz w:val="20"/>
                <w:szCs w:val="20"/>
                <w:highlight w:val="white"/>
                <w:rtl w:val="0"/>
              </w:rPr>
              <w:t xml:space="preserve">&gt;</w:t>
            </w:r>
            <w:r w:rsidDel="00000000" w:rsidR="00000000" w:rsidRPr="00000000">
              <w:rPr>
                <w:color w:val="24292e"/>
                <w:sz w:val="20"/>
                <w:szCs w:val="20"/>
                <w:highlight w:val="white"/>
                <w:rtl w:val="0"/>
              </w:rPr>
              <w:t xml:space="preserve"> 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327.27272727272725" w:lineRule="auto"/>
              <w:rPr>
                <w:sz w:val="20"/>
                <w:szCs w:val="20"/>
              </w:rPr>
            </w:pPr>
            <w:r w:rsidDel="00000000" w:rsidR="00000000" w:rsidRPr="00000000">
              <w:rPr>
                <w:color w:val="ff00ff"/>
                <w:sz w:val="20"/>
                <w:szCs w:val="20"/>
                <w:rtl w:val="0"/>
              </w:rPr>
              <w:t xml:space="preserve">If a is greater than y then...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327.27272727272725" w:lineRule="auto"/>
              <w:rPr>
                <w:sz w:val="20"/>
                <w:szCs w:val="20"/>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x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0</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327.27272727272725" w:lineRule="auto"/>
              <w:rPr>
                <w:sz w:val="20"/>
                <w:szCs w:val="20"/>
              </w:rPr>
            </w:pPr>
            <w:r w:rsidDel="00000000" w:rsidR="00000000" w:rsidRPr="00000000">
              <w:rPr>
                <w:color w:val="ff00ff"/>
                <w:sz w:val="20"/>
                <w:szCs w:val="20"/>
                <w:rtl w:val="0"/>
              </w:rPr>
              <w:t xml:space="preserve">for x within range 0 to 4....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set_pixel</w:t>
            </w:r>
            <w:r w:rsidDel="00000000" w:rsidR="00000000" w:rsidRPr="00000000">
              <w:rPr>
                <w:color w:val="24292e"/>
                <w:sz w:val="20"/>
                <w:szCs w:val="20"/>
                <w:highlight w:val="white"/>
                <w:rtl w:val="0"/>
              </w:rPr>
              <w:t xml:space="preserve">(x, </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y, </w:t>
            </w:r>
            <w:r w:rsidDel="00000000" w:rsidR="00000000" w:rsidRPr="00000000">
              <w:rPr>
                <w:color w:val="005cc5"/>
                <w:sz w:val="20"/>
                <w:szCs w:val="20"/>
                <w:highlight w:val="white"/>
                <w:rtl w:val="0"/>
              </w:rPr>
              <w:t xml:space="preserve">9</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327.27272727272725" w:lineRule="auto"/>
              <w:rPr>
                <w:sz w:val="20"/>
                <w:szCs w:val="20"/>
              </w:rPr>
            </w:pPr>
            <w:r w:rsidDel="00000000" w:rsidR="00000000" w:rsidRPr="00000000">
              <w:rPr>
                <w:color w:val="ff00ff"/>
                <w:sz w:val="20"/>
                <w:szCs w:val="20"/>
                <w:rtl w:val="0"/>
              </w:rPr>
              <w:t xml:space="preserve">...call the inbuilt function display.set_pixel() so that the ‘for x’ loop lights up all the LEDs in the current row.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327.27272727272725" w:lineRule="auto"/>
              <w:rPr>
                <w:sz w:val="20"/>
                <w:szCs w:val="20"/>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327.27272727272725" w:lineRule="auto"/>
              <w:rPr>
                <w:sz w:val="20"/>
                <w:szCs w:val="20"/>
              </w:rPr>
            </w:pPr>
            <w:r w:rsidDel="00000000" w:rsidR="00000000" w:rsidRPr="00000000">
              <w:rPr>
                <w:color w:val="ff00ff"/>
                <w:sz w:val="20"/>
                <w:szCs w:val="20"/>
                <w:rtl w:val="0"/>
              </w:rPr>
              <w:t xml:space="preserve">Loop forever</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327.27272727272725" w:lineRule="auto"/>
              <w:rPr>
                <w:color w:val="d73a49"/>
                <w:sz w:val="20"/>
                <w:szCs w:val="20"/>
              </w:rPr>
            </w:pPr>
            <w:r w:rsidDel="00000000" w:rsidR="00000000" w:rsidRPr="00000000">
              <w:rPr>
                <w:color w:val="24292e"/>
                <w:sz w:val="20"/>
                <w:szCs w:val="20"/>
                <w:highlight w:val="white"/>
                <w:rtl w:val="0"/>
              </w:rPr>
              <w:t xml:space="preserve">    sound_level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(pin0.</w:t>
            </w:r>
            <w:r w:rsidDel="00000000" w:rsidR="00000000" w:rsidRPr="00000000">
              <w:rPr>
                <w:color w:val="6f42c1"/>
                <w:sz w:val="20"/>
                <w:szCs w:val="20"/>
                <w:highlight w:val="white"/>
                <w:rtl w:val="0"/>
              </w:rPr>
              <w:t xml:space="preserve">read_analog</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511</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color w:val="ff00ff"/>
                <w:sz w:val="20"/>
                <w:szCs w:val="20"/>
                <w:rtl w:val="0"/>
              </w:rPr>
              <w:t xml:space="preserve">The function pin0.read_analog gives a number between 0 and 1023 depending on the voltage at pin0.  511 is then subtracted from it and the result divided by 100.  The maximum sound_level would then be interpreted as 5.12.</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327.27272727272725" w:lineRule="auto"/>
              <w:rPr>
                <w:sz w:val="20"/>
                <w:szCs w:val="20"/>
              </w:rPr>
            </w:pPr>
            <w:r w:rsidDel="00000000" w:rsidR="00000000" w:rsidRPr="00000000">
              <w:rPr>
                <w:color w:val="d73a49"/>
                <w:sz w:val="20"/>
                <w:szCs w:val="20"/>
                <w:rtl w:val="0"/>
              </w:rPr>
              <w:t xml:space="preserve">    </w:t>
            </w:r>
            <w:r w:rsidDel="00000000" w:rsidR="00000000" w:rsidRPr="00000000">
              <w:rPr>
                <w:color w:val="6f42c1"/>
                <w:sz w:val="20"/>
                <w:szCs w:val="20"/>
                <w:highlight w:val="white"/>
                <w:rtl w:val="0"/>
              </w:rPr>
              <w:t xml:space="preserve">bargraph</w:t>
            </w:r>
            <w:r w:rsidDel="00000000" w:rsidR="00000000" w:rsidRPr="00000000">
              <w:rPr>
                <w:color w:val="24292e"/>
                <w:sz w:val="20"/>
                <w:szCs w:val="20"/>
                <w:highlight w:val="white"/>
                <w:rtl w:val="0"/>
              </w:rPr>
              <w:t xml:space="preserve">(sound_level)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327.27272727272725" w:lineRule="auto"/>
              <w:rPr>
                <w:sz w:val="20"/>
                <w:szCs w:val="20"/>
              </w:rPr>
            </w:pPr>
            <w:r w:rsidDel="00000000" w:rsidR="00000000" w:rsidRPr="00000000">
              <w:rPr>
                <w:color w:val="ff00ff"/>
                <w:sz w:val="20"/>
                <w:szCs w:val="20"/>
                <w:rtl w:val="0"/>
              </w:rPr>
              <w:t xml:space="preserve">The value for sound_level is now passed back as a parameter to the function bargraph.</w:t>
            </w:r>
            <w:r w:rsidDel="00000000" w:rsidR="00000000" w:rsidRPr="00000000">
              <w:rPr>
                <w:rtl w:val="0"/>
              </w:rPr>
            </w:r>
          </w:p>
        </w:tc>
      </w:tr>
    </w:tbl>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ind w:left="0" w:firstLine="0"/>
        <w:rPr>
          <w:sz w:val="20"/>
          <w:szCs w:val="20"/>
        </w:rPr>
      </w:pPr>
      <w:r w:rsidDel="00000000" w:rsidR="00000000" w:rsidRPr="00000000">
        <w:rPr>
          <w:sz w:val="20"/>
          <w:szCs w:val="20"/>
          <w:rtl w:val="0"/>
        </w:rPr>
        <w:t xml:space="preserve">*Since pin0 is connected to the microphone, the signal will vary between 0 and 1023 as the sound wave oscillates.  511 is subtracted from the reading to get a midpoint of the signal.  This means that sometimes the result to be displayed by the plot bar graph blocks will be negative, but that doesn’t matter as the bar graph plotter will just ignore those values.</w:t>
      </w:r>
    </w:p>
    <w:p w:rsidR="00000000" w:rsidDel="00000000" w:rsidP="00000000" w:rsidRDefault="00000000" w:rsidRPr="00000000" w14:paraId="00000028">
      <w:pPr>
        <w:rPr>
          <w:sz w:val="20"/>
          <w:szCs w:val="20"/>
        </w:rPr>
      </w:pPr>
      <w:r w:rsidDel="00000000" w:rsidR="00000000" w:rsidRPr="00000000">
        <w:rPr>
          <w:rtl w:val="0"/>
        </w:rPr>
      </w:r>
    </w:p>
    <w:p w:rsidR="00000000" w:rsidDel="00000000" w:rsidP="00000000" w:rsidRDefault="00000000" w:rsidRPr="00000000" w14:paraId="00000029">
      <w:pPr>
        <w:ind w:left="0" w:firstLine="0"/>
        <w:rPr>
          <w:sz w:val="20"/>
          <w:szCs w:val="20"/>
        </w:rPr>
      </w:pP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p w:rsidR="00000000" w:rsidDel="00000000" w:rsidP="00000000" w:rsidRDefault="00000000" w:rsidRPr="00000000" w14:paraId="0000002A">
      <w:pPr>
        <w:rPr>
          <w:sz w:val="20"/>
          <w:szCs w:val="20"/>
        </w:rPr>
      </w:pPr>
      <w:r w:rsidDel="00000000" w:rsidR="00000000" w:rsidRPr="00000000">
        <w:rPr>
          <w:rtl w:val="0"/>
        </w:rPr>
      </w:r>
    </w:p>
    <w:p w:rsidR="00000000" w:rsidDel="00000000" w:rsidP="00000000" w:rsidRDefault="00000000" w:rsidRPr="00000000" w14:paraId="0000002B">
      <w:pPr>
        <w:rPr>
          <w:sz w:val="20"/>
          <w:szCs w:val="20"/>
        </w:rPr>
      </w:pPr>
      <w:r w:rsidDel="00000000" w:rsidR="00000000" w:rsidRPr="00000000">
        <w:rPr>
          <w:rtl w:val="0"/>
        </w:rPr>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mZ62EaZyOis3xw7DQrndWH116A==">AMUW2mVT1QQLZr4hFdZPrOs2UBpr646Hm3pzUEKUC+heOeXmjAunsBtmhUp0p+i0UlF53tzgKqvJtPR9W4f+GmWXVcJB5CQ8cgUhv5eY/6sw44K0aU1TSm0=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